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AF" w:rsidRDefault="00F533AF" w:rsidP="00F533AF">
      <w:pPr>
        <w:spacing w:after="0" w:line="240" w:lineRule="auto"/>
        <w:ind w:left="6521"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0" w:name="n2"/>
      <w:bookmarkStart w:id="1" w:name="n3"/>
      <w:bookmarkEnd w:id="0"/>
      <w:bookmarkEnd w:id="1"/>
      <w:r w:rsidRPr="00F533AF">
        <w:rPr>
          <w:rFonts w:ascii="Times New Roman" w:hAnsi="Times New Roman" w:cs="Times New Roman"/>
          <w:b/>
          <w:sz w:val="24"/>
          <w:szCs w:val="24"/>
        </w:rPr>
        <w:t>ЗАТВЕРДЖЕНО</w:t>
      </w:r>
      <w:r w:rsidRPr="00F533AF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533AF">
        <w:rPr>
          <w:rFonts w:ascii="Times New Roman" w:hAnsi="Times New Roman" w:cs="Times New Roman"/>
          <w:b/>
          <w:sz w:val="24"/>
          <w:szCs w:val="24"/>
        </w:rPr>
        <w:br/>
        <w:t>Наказ Міністерства</w:t>
      </w:r>
      <w:r w:rsidRPr="00F533AF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533AF">
        <w:rPr>
          <w:rFonts w:ascii="Times New Roman" w:hAnsi="Times New Roman" w:cs="Times New Roman"/>
          <w:b/>
          <w:sz w:val="24"/>
          <w:szCs w:val="24"/>
        </w:rPr>
        <w:br/>
        <w:t>економічного розвитку</w:t>
      </w:r>
      <w:r w:rsidRPr="00F533AF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533AF">
        <w:rPr>
          <w:rFonts w:ascii="Times New Roman" w:hAnsi="Times New Roman" w:cs="Times New Roman"/>
          <w:b/>
          <w:sz w:val="24"/>
          <w:szCs w:val="24"/>
        </w:rPr>
        <w:br/>
        <w:t>і торгівлі України</w:t>
      </w:r>
      <w:r w:rsidRPr="00F533AF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F533AF">
        <w:rPr>
          <w:rFonts w:ascii="Times New Roman" w:hAnsi="Times New Roman" w:cs="Times New Roman"/>
          <w:b/>
          <w:sz w:val="24"/>
          <w:szCs w:val="24"/>
        </w:rPr>
        <w:br/>
      </w:r>
      <w:r w:rsidRPr="00F533AF">
        <w:rPr>
          <w:rFonts w:ascii="Times New Roman" w:hAnsi="Times New Roman" w:cs="Times New Roman"/>
          <w:b/>
          <w:sz w:val="24"/>
          <w:szCs w:val="24"/>
          <w:u w:val="single"/>
        </w:rPr>
        <w:t>15.09.2014  № 1106</w:t>
      </w:r>
    </w:p>
    <w:p w:rsidR="00F533AF" w:rsidRDefault="00F533AF" w:rsidP="005C26C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5C26CB" w:rsidRPr="005C26CB" w:rsidRDefault="005C26CB" w:rsidP="005C26CB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5C2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ОБҐРУНТУВАННЯ </w:t>
      </w:r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5C2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застосування переговорної процедури закупівлі</w:t>
      </w:r>
    </w:p>
    <w:p w:rsidR="005C26CB" w:rsidRPr="005C26CB" w:rsidRDefault="00B11AFC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1. Замовник: </w:t>
      </w:r>
    </w:p>
    <w:p w:rsidR="005C26CB" w:rsidRPr="00B11AFC" w:rsidRDefault="00B11AFC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1.1. Найменування:  </w:t>
      </w:r>
      <w:r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Вінницький технічний коледж</w:t>
      </w:r>
    </w:p>
    <w:p w:rsidR="005C26CB" w:rsidRPr="00B11AFC" w:rsidRDefault="00B11AFC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1.2. Код за ЄДРПОУ: </w:t>
      </w:r>
      <w:r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20097154</w:t>
      </w:r>
    </w:p>
    <w:p w:rsidR="005C26CB" w:rsidRPr="00B11AFC" w:rsidRDefault="00B11AFC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1.3. Місцезнаходження: </w:t>
      </w:r>
      <w:r w:rsidR="00AE71AB" w:rsidRPr="009C23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вул. Хмельницьке шосе 91/2, м. Вінниця,</w:t>
      </w:r>
      <w:r w:rsidR="00AE71AB" w:rsidRPr="00AE7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AE71AB" w:rsidRPr="009C23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21021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8"/>
      <w:bookmarkEnd w:id="6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ого зв’язку, електронна адреса): </w:t>
      </w:r>
      <w:proofErr w:type="spellStart"/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Стахов</w:t>
      </w:r>
      <w:proofErr w:type="spellEnd"/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Анатолій Михайлович, заступник директора з АГР, 21021, м. Вінниця, вул. Хмельницьке шосе 91/2</w:t>
      </w:r>
      <w:r w:rsid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тел</w:t>
      </w:r>
      <w:proofErr w:type="spellEnd"/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.: (0432) 51-33-84</w:t>
      </w:r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, (0432) 43-99-19</w:t>
      </w:r>
      <w:r w:rsidR="00990537" w:rsidRPr="00130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, </w:t>
      </w:r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uk-UA"/>
        </w:rPr>
        <w:t>vin</w:t>
      </w:r>
      <w:r w:rsidR="00990537" w:rsidRPr="00694D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proofErr w:type="spellStart"/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uk-UA"/>
        </w:rPr>
        <w:t>teh</w:t>
      </w:r>
      <w:proofErr w:type="spellEnd"/>
      <w:r w:rsidR="00990537" w:rsidRPr="00694D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ru-RU" w:eastAsia="uk-UA"/>
        </w:rPr>
        <w:t>-</w:t>
      </w:r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uk-UA"/>
        </w:rPr>
        <w:t>col</w:t>
      </w:r>
      <w:r w:rsidR="00990537" w:rsidRPr="00694D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ru-RU" w:eastAsia="uk-UA"/>
        </w:rPr>
        <w:t>@</w:t>
      </w:r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uk-UA"/>
        </w:rPr>
        <w:t>mail</w:t>
      </w:r>
      <w:r w:rsidR="00990537" w:rsidRPr="00694D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ru-RU" w:eastAsia="uk-UA"/>
        </w:rPr>
        <w:t>.</w:t>
      </w:r>
      <w:proofErr w:type="spellStart"/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en-US" w:eastAsia="uk-UA"/>
        </w:rPr>
        <w:t>ru</w:t>
      </w:r>
      <w:proofErr w:type="spellEnd"/>
      <w:r w:rsidR="009905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9"/>
      <w:bookmarkEnd w:id="7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1.5. Дата прийняття комітетом з конкурсних торгів замовника рішення про застосування п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ереговорної процедури закупівлі: </w:t>
      </w:r>
      <w:r w:rsid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="00F84BA2" w:rsidRP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val="ru-RU" w:eastAsia="uk-UA"/>
        </w:rPr>
        <w:t>1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січня 2015 року</w:t>
      </w:r>
    </w:p>
    <w:p w:rsidR="005C26CB" w:rsidRPr="005C26CB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" w:name="n10"/>
      <w:bookmarkEnd w:id="8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Інформація про предмет закупівлі.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9" w:name="n11"/>
      <w:bookmarkEnd w:id="9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2.1. 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Найменування предмета закупівлі: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35.11.1 «Енергія електрична»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0" w:name="n12"/>
      <w:bookmarkEnd w:id="10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2.2. Кількість товарів або обсяг ви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конання робіт чи надання послуг: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450000</w:t>
      </w:r>
      <w:r w:rsid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кВт*год</w:t>
      </w:r>
    </w:p>
    <w:p w:rsidR="005C26CB" w:rsidRPr="005C26CB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1" w:name="n13"/>
      <w:bookmarkEnd w:id="11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2.3. Місце поставки товарів, виконання робіт чи нада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ння послуг: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за адресою замовника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2" w:name="n14"/>
      <w:bookmarkEnd w:id="12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2.4. Строк поставки товарів, ви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конання робіт чи надання послуг: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на протязі 2015 року</w:t>
      </w:r>
    </w:p>
    <w:p w:rsidR="005C26CB" w:rsidRPr="005C26CB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3" w:name="n15"/>
      <w:bookmarkEnd w:id="13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3. Інформація про учасника 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(учасників) процедури закупівлі: </w:t>
      </w:r>
    </w:p>
    <w:p w:rsidR="005C26CB" w:rsidRPr="005C26CB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4" w:name="n16"/>
      <w:bookmarkEnd w:id="14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3.1. Повне найменування юридичної особи або прізвище, і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м’я, по батькові фізичної особи: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ПАТ «Вінницяобленерго»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5" w:name="n17"/>
      <w:bookmarkEnd w:id="15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3.2. Код за ЄДРПОУ/реєстраційний номер обл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ікової картки платника податків: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00130694</w:t>
      </w:r>
    </w:p>
    <w:p w:rsidR="005C26CB" w:rsidRPr="00B11AFC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18"/>
      <w:bookmarkEnd w:id="16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3.3. Місцезнаходження юридичної особи або місце проживання фі</w:t>
      </w:r>
      <w:r w:rsidR="00B11A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зичної особи, телефон, телефакс: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21050, м. Ві</w:t>
      </w:r>
      <w:r w:rsid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нниця, вул. 1-Травня, 2, </w:t>
      </w:r>
      <w:proofErr w:type="spellStart"/>
      <w:r w:rsid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тел</w:t>
      </w:r>
      <w:proofErr w:type="spellEnd"/>
      <w:r w:rsid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.: 043</w:t>
      </w:r>
      <w:r w:rsidR="00F84BA2" w:rsidRP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="00F84B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525064, факс: </w:t>
      </w:r>
      <w:r w:rsidR="00B11AFC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0432525011.</w:t>
      </w:r>
    </w:p>
    <w:p w:rsidR="005C26CB" w:rsidRPr="000F4570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9"/>
      <w:bookmarkEnd w:id="17"/>
      <w:r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4. </w:t>
      </w:r>
      <w:r w:rsidRPr="000F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Умова застосування п</w:t>
      </w:r>
      <w:r w:rsidR="000F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ереговорної процедури закупівлі: </w:t>
      </w:r>
      <w:r w:rsidR="000F4570" w:rsidRP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відповідно до підпункту </w:t>
      </w:r>
      <w:r w:rsid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                  </w:t>
      </w:r>
      <w:r w:rsidR="000F4570" w:rsidRP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,</w:t>
      </w:r>
      <w:r w:rsidR="000F4570" w:rsidRP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пункту 2 статті 39 Закону України «Про здійснення державних закупівель», а саме: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5C26CB" w:rsidRPr="005C26CB" w:rsidRDefault="005C26CB" w:rsidP="005C26CB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20"/>
      <w:bookmarkEnd w:id="18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5. Причини та обставини, якими керувався замовник під час застосування п</w:t>
      </w:r>
      <w:r w:rsidR="000F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ереговорної процедури закупівлі: </w:t>
      </w:r>
      <w:r w:rsidR="000F4570" w:rsidRPr="00B11A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ПАТ «Вінницяобленерго»</w:t>
      </w:r>
      <w:r w:rsid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 є монополістом на ринку вироблення та постачання електричної енергії у Вінницькій області.</w:t>
      </w:r>
    </w:p>
    <w:p w:rsidR="005C26CB" w:rsidRPr="000F4570" w:rsidRDefault="005C26CB" w:rsidP="005C26CB">
      <w:pPr>
        <w:spacing w:after="10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21"/>
      <w:bookmarkEnd w:id="19"/>
      <w:r w:rsidRPr="005C26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6. Документи, що підтверджують наявність умов застосування п</w:t>
      </w:r>
      <w:r w:rsidR="000F45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ереговорної процедури закупівлі: </w:t>
      </w:r>
      <w:r w:rsidR="000F4570" w:rsidRPr="000F45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довідка Вінницького обласного територіального відділення Антимонопольного комітету України.</w:t>
      </w:r>
    </w:p>
    <w:p w:rsidR="005C26CB" w:rsidRPr="005C26CB" w:rsidRDefault="005C26CB" w:rsidP="005C26CB">
      <w:p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2"/>
      <w:bookmarkStart w:id="21" w:name="n48"/>
      <w:bookmarkEnd w:id="20"/>
      <w:bookmarkEnd w:id="21"/>
    </w:p>
    <w:p w:rsidR="005C26CB" w:rsidRPr="00416130" w:rsidRDefault="005C26CB" w:rsidP="00694D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bookmarkStart w:id="22" w:name="n47"/>
      <w:bookmarkEnd w:id="22"/>
      <w:r w:rsidRPr="005C2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br/>
      </w:r>
    </w:p>
    <w:p w:rsidR="00416130" w:rsidRPr="00416130" w:rsidRDefault="00416130" w:rsidP="00416130">
      <w:pPr>
        <w:jc w:val="both"/>
        <w:rPr>
          <w:rFonts w:ascii="Times New Roman" w:hAnsi="Times New Roman" w:cs="Times New Roman"/>
          <w:b/>
          <w:i/>
        </w:rPr>
      </w:pPr>
      <w:bookmarkStart w:id="23" w:name="n23"/>
      <w:bookmarkStart w:id="24" w:name="n25"/>
      <w:bookmarkStart w:id="25" w:name="n76"/>
      <w:bookmarkEnd w:id="23"/>
      <w:bookmarkEnd w:id="24"/>
      <w:bookmarkEnd w:id="25"/>
      <w:r w:rsidRPr="00416130">
        <w:rPr>
          <w:rFonts w:ascii="Times New Roman" w:hAnsi="Times New Roman" w:cs="Times New Roman"/>
          <w:b/>
          <w:i/>
        </w:rPr>
        <w:t xml:space="preserve">Голова комітету </w:t>
      </w:r>
    </w:p>
    <w:p w:rsidR="00416130" w:rsidRPr="00416130" w:rsidRDefault="00416130" w:rsidP="00416130">
      <w:pPr>
        <w:jc w:val="both"/>
        <w:rPr>
          <w:rFonts w:ascii="Times New Roman" w:hAnsi="Times New Roman" w:cs="Times New Roman"/>
          <w:b/>
          <w:i/>
        </w:rPr>
      </w:pPr>
      <w:r w:rsidRPr="00416130">
        <w:rPr>
          <w:rFonts w:ascii="Times New Roman" w:hAnsi="Times New Roman" w:cs="Times New Roman"/>
          <w:b/>
          <w:i/>
        </w:rPr>
        <w:t>з конкурсних торгів</w:t>
      </w:r>
      <w:r w:rsidRPr="00416130">
        <w:rPr>
          <w:rFonts w:ascii="Times New Roman" w:hAnsi="Times New Roman" w:cs="Times New Roman"/>
          <w:b/>
          <w:i/>
        </w:rPr>
        <w:tab/>
      </w:r>
      <w:r w:rsidRPr="00416130">
        <w:rPr>
          <w:rFonts w:ascii="Times New Roman" w:hAnsi="Times New Roman" w:cs="Times New Roman"/>
          <w:b/>
          <w:i/>
        </w:rPr>
        <w:tab/>
        <w:t xml:space="preserve">                </w:t>
      </w:r>
      <w:r w:rsidRPr="00416130">
        <w:rPr>
          <w:rFonts w:ascii="Times New Roman" w:hAnsi="Times New Roman" w:cs="Times New Roman"/>
          <w:b/>
          <w:i/>
          <w:lang w:val="ru-RU"/>
        </w:rPr>
        <w:t xml:space="preserve">                                          </w:t>
      </w:r>
      <w:r w:rsidRPr="00416130">
        <w:rPr>
          <w:rFonts w:ascii="Times New Roman" w:hAnsi="Times New Roman" w:cs="Times New Roman"/>
          <w:b/>
          <w:i/>
        </w:rPr>
        <w:t xml:space="preserve">                                        </w:t>
      </w:r>
      <w:proofErr w:type="spellStart"/>
      <w:r w:rsidRPr="00416130">
        <w:rPr>
          <w:rFonts w:ascii="Times New Roman" w:hAnsi="Times New Roman" w:cs="Times New Roman"/>
          <w:b/>
          <w:i/>
        </w:rPr>
        <w:t>Рихлюк</w:t>
      </w:r>
      <w:proofErr w:type="spellEnd"/>
      <w:r w:rsidRPr="00416130">
        <w:rPr>
          <w:rFonts w:ascii="Times New Roman" w:hAnsi="Times New Roman" w:cs="Times New Roman"/>
          <w:b/>
          <w:i/>
        </w:rPr>
        <w:t xml:space="preserve"> В.П.</w:t>
      </w:r>
    </w:p>
    <w:p w:rsidR="00F533AF" w:rsidRPr="000F4570" w:rsidRDefault="00F533A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_GoBack"/>
      <w:bookmarkEnd w:id="26"/>
    </w:p>
    <w:sectPr w:rsidR="00F533AF" w:rsidRPr="000F4570" w:rsidSect="00521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8344A"/>
    <w:multiLevelType w:val="multilevel"/>
    <w:tmpl w:val="947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0595B"/>
    <w:multiLevelType w:val="multilevel"/>
    <w:tmpl w:val="6FD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6CB"/>
    <w:rsid w:val="000F4570"/>
    <w:rsid w:val="00281A07"/>
    <w:rsid w:val="003573BC"/>
    <w:rsid w:val="00416130"/>
    <w:rsid w:val="00453639"/>
    <w:rsid w:val="00521059"/>
    <w:rsid w:val="005919C3"/>
    <w:rsid w:val="005C26CB"/>
    <w:rsid w:val="005C7971"/>
    <w:rsid w:val="0065491B"/>
    <w:rsid w:val="00694D06"/>
    <w:rsid w:val="007C2963"/>
    <w:rsid w:val="007D4E28"/>
    <w:rsid w:val="00990537"/>
    <w:rsid w:val="00AD34D9"/>
    <w:rsid w:val="00AE71AB"/>
    <w:rsid w:val="00B11AFC"/>
    <w:rsid w:val="00F533AF"/>
    <w:rsid w:val="00F8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E622-FA45-4D99-98BD-CE59FC85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59"/>
  </w:style>
  <w:style w:type="paragraph" w:styleId="2">
    <w:name w:val="heading 2"/>
    <w:basedOn w:val="a"/>
    <w:link w:val="20"/>
    <w:uiPriority w:val="9"/>
    <w:qFormat/>
    <w:rsid w:val="005C2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6C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5C2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6CB"/>
  </w:style>
  <w:style w:type="character" w:customStyle="1" w:styleId="rvts0">
    <w:name w:val="rvts0"/>
    <w:basedOn w:val="a0"/>
    <w:rsid w:val="005C26CB"/>
  </w:style>
  <w:style w:type="paragraph" w:customStyle="1" w:styleId="rvps14">
    <w:name w:val="rvps14"/>
    <w:basedOn w:val="a"/>
    <w:rsid w:val="005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C26CB"/>
  </w:style>
  <w:style w:type="paragraph" w:customStyle="1" w:styleId="rvps6">
    <w:name w:val="rvps6"/>
    <w:basedOn w:val="a"/>
    <w:rsid w:val="005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C26CB"/>
  </w:style>
  <w:style w:type="paragraph" w:customStyle="1" w:styleId="rvps2">
    <w:name w:val="rvps2"/>
    <w:basedOn w:val="a"/>
    <w:rsid w:val="005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5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C26CB"/>
  </w:style>
  <w:style w:type="paragraph" w:customStyle="1" w:styleId="rvps15">
    <w:name w:val="rvps15"/>
    <w:basedOn w:val="a"/>
    <w:rsid w:val="005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5C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C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CB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2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81A07"/>
  </w:style>
  <w:style w:type="paragraph" w:customStyle="1" w:styleId="rvps7">
    <w:name w:val="rvps7"/>
    <w:basedOn w:val="a"/>
    <w:rsid w:val="002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81A07"/>
  </w:style>
  <w:style w:type="paragraph" w:customStyle="1" w:styleId="rvps11">
    <w:name w:val="rvps11"/>
    <w:basedOn w:val="a"/>
    <w:rsid w:val="002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281A07"/>
  </w:style>
  <w:style w:type="paragraph" w:customStyle="1" w:styleId="rvps12">
    <w:name w:val="rvps12"/>
    <w:basedOn w:val="a"/>
    <w:rsid w:val="002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81A07"/>
  </w:style>
  <w:style w:type="character" w:customStyle="1" w:styleId="rvts106">
    <w:name w:val="rvts106"/>
    <w:basedOn w:val="a0"/>
    <w:rsid w:val="00281A07"/>
  </w:style>
  <w:style w:type="character" w:customStyle="1" w:styleId="30">
    <w:name w:val="Заголовок 3 Знак"/>
    <w:basedOn w:val="a0"/>
    <w:link w:val="3"/>
    <w:uiPriority w:val="9"/>
    <w:semiHidden/>
    <w:rsid w:val="00AD3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D34D9"/>
    <w:rPr>
      <w:b/>
      <w:bCs/>
    </w:rPr>
  </w:style>
  <w:style w:type="character" w:customStyle="1" w:styleId="print">
    <w:name w:val="print"/>
    <w:basedOn w:val="a0"/>
    <w:rsid w:val="00AD34D9"/>
  </w:style>
  <w:style w:type="character" w:customStyle="1" w:styleId="1">
    <w:name w:val="Список1"/>
    <w:basedOn w:val="a0"/>
    <w:rsid w:val="00AD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997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25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89288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5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1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6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1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40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372075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61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59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2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50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8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4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Pruymalna</dc:creator>
  <cp:lastModifiedBy>Bort</cp:lastModifiedBy>
  <cp:revision>11</cp:revision>
  <dcterms:created xsi:type="dcterms:W3CDTF">2015-01-06T10:12:00Z</dcterms:created>
  <dcterms:modified xsi:type="dcterms:W3CDTF">2015-01-22T07:22:00Z</dcterms:modified>
</cp:coreProperties>
</file>