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B1E" w:rsidRPr="008A3B1E" w:rsidRDefault="008A3B1E" w:rsidP="008A3B1E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lang w:val="uk-UA" w:eastAsia="uk-UA"/>
        </w:rPr>
      </w:pPr>
      <w:bookmarkStart w:id="0" w:name="_GoBack"/>
      <w:bookmarkEnd w:id="0"/>
      <w:r w:rsidRPr="008A3B1E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lang w:val="uk-UA" w:eastAsia="uk-UA"/>
        </w:rPr>
        <w:t>Додаток 7</w:t>
      </w:r>
    </w:p>
    <w:p w:rsidR="008A3B1E" w:rsidRPr="008A3B1E" w:rsidRDefault="008A3B1E" w:rsidP="008A3B1E">
      <w:pPr>
        <w:spacing w:after="200" w:line="276" w:lineRule="auto"/>
        <w:ind w:left="57" w:right="-1" w:firstLine="851"/>
        <w:contextualSpacing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r w:rsidRPr="008A3B1E">
        <w:rPr>
          <w:rFonts w:ascii="Times New Roman" w:eastAsia="Calibri" w:hAnsi="Times New Roman" w:cs="Times New Roman"/>
          <w:b/>
          <w:sz w:val="32"/>
          <w:szCs w:val="32"/>
          <w:lang w:val="uk-UA"/>
        </w:rPr>
        <w:t>МІНІСТЕРСТВО ОСВІТИ І НАУКИ УКРАЇНИ</w:t>
      </w:r>
    </w:p>
    <w:p w:rsidR="008A3B1E" w:rsidRPr="008A3B1E" w:rsidRDefault="008A3B1E" w:rsidP="008A3B1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ru-RU"/>
        </w:rPr>
      </w:pPr>
      <w:r w:rsidRPr="008A3B1E">
        <w:rPr>
          <w:rFonts w:ascii="Times New Roman" w:eastAsia="Calibri" w:hAnsi="Times New Roman" w:cs="Times New Roman"/>
          <w:b/>
          <w:sz w:val="32"/>
          <w:szCs w:val="32"/>
          <w:lang w:val="ru-RU"/>
        </w:rPr>
        <w:t>ВІННИЦЬКИЙ ТЕХНІЧНИЙ ФАХОВИЙ КОЛЕДЖ</w:t>
      </w:r>
    </w:p>
    <w:p w:rsidR="008A3B1E" w:rsidRPr="008A3B1E" w:rsidRDefault="008A3B1E" w:rsidP="008A3B1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ru-RU"/>
        </w:rPr>
      </w:pPr>
    </w:p>
    <w:p w:rsidR="008A3B1E" w:rsidRPr="008A3B1E" w:rsidRDefault="008A3B1E" w:rsidP="008A3B1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ru-RU"/>
        </w:rPr>
      </w:pPr>
      <w:r w:rsidRPr="008A3B1E">
        <w:rPr>
          <w:rFonts w:ascii="Times New Roman" w:eastAsia="Calibri" w:hAnsi="Times New Roman" w:cs="Times New Roman"/>
          <w:b/>
          <w:noProof/>
          <w:sz w:val="32"/>
          <w:szCs w:val="32"/>
        </w:rPr>
        <w:drawing>
          <wp:inline distT="0" distB="0" distL="0" distR="0" wp14:anchorId="19CC242A" wp14:editId="479420BF">
            <wp:extent cx="2655570" cy="26555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5570" cy="265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3B1E" w:rsidRPr="008A3B1E" w:rsidRDefault="008A3B1E" w:rsidP="008A3B1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ru-RU"/>
        </w:rPr>
      </w:pPr>
    </w:p>
    <w:p w:rsidR="008A3B1E" w:rsidRPr="008A3B1E" w:rsidRDefault="008A3B1E" w:rsidP="008A3B1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r w:rsidRPr="008A3B1E">
        <w:rPr>
          <w:rFonts w:ascii="Times New Roman" w:eastAsia="Calibri" w:hAnsi="Times New Roman" w:cs="Times New Roman"/>
          <w:b/>
          <w:sz w:val="32"/>
          <w:szCs w:val="32"/>
          <w:lang w:val="uk-UA"/>
        </w:rPr>
        <w:t>НАЗВА МЕТОДИЧНОЇ РОЗРОБКИ (РЕКОМЕНДАЦІЙ, ВКАЗІВОК)</w:t>
      </w:r>
    </w:p>
    <w:p w:rsidR="008A3B1E" w:rsidRPr="008A3B1E" w:rsidRDefault="008A3B1E" w:rsidP="008A3B1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</w:p>
    <w:p w:rsidR="008A3B1E" w:rsidRPr="008A3B1E" w:rsidRDefault="008A3B1E" w:rsidP="008A3B1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</w:p>
    <w:p w:rsidR="008A3B1E" w:rsidRPr="008A3B1E" w:rsidRDefault="008A3B1E" w:rsidP="008A3B1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</w:p>
    <w:p w:rsidR="008A3B1E" w:rsidRPr="008A3B1E" w:rsidRDefault="008A3B1E" w:rsidP="008A3B1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r w:rsidRPr="008A3B1E">
        <w:rPr>
          <w:rFonts w:ascii="Times New Roman" w:eastAsia="Calibri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B91B4A" wp14:editId="1058A43A">
                <wp:simplePos x="0" y="0"/>
                <wp:positionH relativeFrom="column">
                  <wp:posOffset>-319405</wp:posOffset>
                </wp:positionH>
                <wp:positionV relativeFrom="paragraph">
                  <wp:posOffset>57785</wp:posOffset>
                </wp:positionV>
                <wp:extent cx="6269355" cy="116840"/>
                <wp:effectExtent l="13970" t="15240" r="12700" b="10795"/>
                <wp:wrapNone/>
                <wp:docPr id="7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69355" cy="11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BB24C8" id="Rectangle 8" o:spid="_x0000_s1026" style="position:absolute;margin-left:-25.15pt;margin-top:4.55pt;width:493.65pt;height: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RmQIwIAAD4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" strokeweight="1pt"/>
            </w:pict>
          </mc:Fallback>
        </mc:AlternateContent>
      </w:r>
      <w:r w:rsidRPr="008A3B1E">
        <w:rPr>
          <w:rFonts w:ascii="Times New Roman" w:eastAsia="Calibri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A0FD58" wp14:editId="4223DC41">
                <wp:simplePos x="0" y="0"/>
                <wp:positionH relativeFrom="column">
                  <wp:posOffset>-319405</wp:posOffset>
                </wp:positionH>
                <wp:positionV relativeFrom="paragraph">
                  <wp:posOffset>108585</wp:posOffset>
                </wp:positionV>
                <wp:extent cx="6269355" cy="7620"/>
                <wp:effectExtent l="23495" t="27940" r="22225" b="21590"/>
                <wp:wrapNone/>
                <wp:docPr id="7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69355" cy="762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70103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-25.15pt;margin-top:8.55pt;width:493.65pt;height:.6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" strokeweight="3pt"/>
            </w:pict>
          </mc:Fallback>
        </mc:AlternateContent>
      </w:r>
    </w:p>
    <w:p w:rsidR="008A3B1E" w:rsidRPr="008A3B1E" w:rsidRDefault="008A3B1E" w:rsidP="008A3B1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r w:rsidRPr="008A3B1E">
        <w:rPr>
          <w:rFonts w:ascii="Times New Roman" w:eastAsia="Calibri" w:hAnsi="Times New Roman" w:cs="Times New Roman"/>
          <w:b/>
          <w:sz w:val="32"/>
          <w:szCs w:val="32"/>
          <w:lang w:val="uk-UA"/>
        </w:rPr>
        <w:t>МЕТОДИЧНА РОЗРОБКА (РЕКОМЕНДАЦІЇ, ВКАЗІВКИ)</w:t>
      </w:r>
    </w:p>
    <w:p w:rsidR="008A3B1E" w:rsidRPr="008A3B1E" w:rsidRDefault="008A3B1E" w:rsidP="008A3B1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:rsidR="008A3B1E" w:rsidRPr="008A3B1E" w:rsidRDefault="008A3B1E" w:rsidP="008A3B1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</w:p>
    <w:p w:rsidR="008A3B1E" w:rsidRPr="008A3B1E" w:rsidRDefault="008A3B1E" w:rsidP="008A3B1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</w:p>
    <w:p w:rsidR="008A3B1E" w:rsidRPr="008A3B1E" w:rsidRDefault="008A3B1E" w:rsidP="008A3B1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</w:p>
    <w:p w:rsidR="008A3B1E" w:rsidRPr="008A3B1E" w:rsidRDefault="008A3B1E" w:rsidP="008A3B1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</w:p>
    <w:p w:rsidR="008A3B1E" w:rsidRPr="008A3B1E" w:rsidRDefault="008A3B1E" w:rsidP="008A3B1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8A3B1E">
        <w:rPr>
          <w:rFonts w:ascii="Times New Roman" w:eastAsia="Calibri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C587CC" wp14:editId="58F7834F">
                <wp:simplePos x="0" y="0"/>
                <wp:positionH relativeFrom="column">
                  <wp:posOffset>2675890</wp:posOffset>
                </wp:positionH>
                <wp:positionV relativeFrom="paragraph">
                  <wp:posOffset>362585</wp:posOffset>
                </wp:positionV>
                <wp:extent cx="397510" cy="273050"/>
                <wp:effectExtent l="8890" t="9525" r="12700" b="12700"/>
                <wp:wrapNone/>
                <wp:docPr id="7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7510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9602BF" id="Rectangle 10" o:spid="_x0000_s1026" style="position:absolute;margin-left:210.7pt;margin-top:28.55pt;width:31.3pt;height:2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" strokecolor="white"/>
            </w:pict>
          </mc:Fallback>
        </mc:AlternateContent>
      </w:r>
      <w:r w:rsidRPr="008A3B1E">
        <w:rPr>
          <w:rFonts w:ascii="Times New Roman" w:eastAsia="Calibri" w:hAnsi="Times New Roman" w:cs="Times New Roman"/>
          <w:b/>
          <w:sz w:val="24"/>
          <w:szCs w:val="24"/>
          <w:lang w:val="uk-UA"/>
        </w:rPr>
        <w:t>Вінниця – ВТ</w:t>
      </w:r>
      <w:r w:rsidRPr="008A3B1E">
        <w:rPr>
          <w:rFonts w:ascii="Times New Roman" w:eastAsia="Calibri" w:hAnsi="Times New Roman" w:cs="Times New Roman"/>
          <w:b/>
          <w:sz w:val="24"/>
          <w:szCs w:val="24"/>
          <w:lang w:val="ru-RU"/>
        </w:rPr>
        <w:t>Ф</w:t>
      </w:r>
      <w:r w:rsidRPr="008A3B1E">
        <w:rPr>
          <w:rFonts w:ascii="Times New Roman" w:eastAsia="Calibri" w:hAnsi="Times New Roman" w:cs="Times New Roman"/>
          <w:b/>
          <w:sz w:val="24"/>
          <w:szCs w:val="24"/>
          <w:lang w:val="uk-UA"/>
        </w:rPr>
        <w:t>К – 2022</w:t>
      </w:r>
    </w:p>
    <w:p w:rsidR="008A3B1E" w:rsidRPr="008A3B1E" w:rsidRDefault="008A3B1E" w:rsidP="008A3B1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lang w:val="uk-UA" w:eastAsia="uk-UA"/>
        </w:rPr>
      </w:pPr>
      <w:r w:rsidRPr="008A3B1E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lang w:val="uk-UA" w:eastAsia="uk-UA"/>
        </w:rPr>
        <w:lastRenderedPageBreak/>
        <w:t>Продовження додатку 7</w:t>
      </w:r>
    </w:p>
    <w:p w:rsidR="008A3B1E" w:rsidRPr="008A3B1E" w:rsidRDefault="008A3B1E" w:rsidP="008A3B1E">
      <w:pPr>
        <w:spacing w:after="200" w:line="276" w:lineRule="auto"/>
        <w:ind w:firstLine="708"/>
        <w:rPr>
          <w:rFonts w:ascii="Times New Roman" w:eastAsia="Calibri" w:hAnsi="Times New Roman" w:cs="Times New Roman"/>
          <w:color w:val="FF0000"/>
          <w:sz w:val="26"/>
          <w:szCs w:val="26"/>
          <w:lang w:val="uk-UA"/>
        </w:rPr>
      </w:pPr>
    </w:p>
    <w:p w:rsidR="008A3B1E" w:rsidRPr="008A3B1E" w:rsidRDefault="008A3B1E" w:rsidP="008A3B1E">
      <w:pPr>
        <w:spacing w:after="200" w:line="276" w:lineRule="auto"/>
        <w:ind w:firstLine="708"/>
        <w:rPr>
          <w:rFonts w:ascii="Times New Roman" w:eastAsia="Calibri" w:hAnsi="Times New Roman" w:cs="Times New Roman"/>
          <w:color w:val="FF0000"/>
          <w:sz w:val="26"/>
          <w:szCs w:val="26"/>
          <w:lang w:val="uk-UA"/>
        </w:rPr>
      </w:pPr>
      <w:r w:rsidRPr="008A3B1E">
        <w:rPr>
          <w:rFonts w:ascii="Times New Roman" w:eastAsia="Calibri" w:hAnsi="Times New Roman" w:cs="Times New Roman"/>
          <w:color w:val="FF0000"/>
          <w:sz w:val="26"/>
          <w:szCs w:val="26"/>
          <w:lang w:val="uk-UA"/>
        </w:rPr>
        <w:t xml:space="preserve">УДК </w:t>
      </w:r>
    </w:p>
    <w:p w:rsidR="008A3B1E" w:rsidRPr="008A3B1E" w:rsidRDefault="008A3B1E" w:rsidP="008A3B1E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FF0000"/>
          <w:sz w:val="26"/>
          <w:szCs w:val="26"/>
          <w:lang w:val="uk-UA"/>
        </w:rPr>
      </w:pPr>
    </w:p>
    <w:p w:rsidR="008A3B1E" w:rsidRPr="008A3B1E" w:rsidRDefault="008A3B1E" w:rsidP="008A3B1E">
      <w:pPr>
        <w:spacing w:after="0" w:line="276" w:lineRule="auto"/>
        <w:jc w:val="center"/>
        <w:rPr>
          <w:rFonts w:ascii="Times New Roman" w:eastAsia="Calibri" w:hAnsi="Times New Roman" w:cs="Times New Roman"/>
          <w:i/>
          <w:sz w:val="26"/>
          <w:szCs w:val="26"/>
          <w:lang w:val="uk-UA"/>
        </w:rPr>
      </w:pPr>
      <w:r w:rsidRPr="008A3B1E">
        <w:rPr>
          <w:rFonts w:ascii="Times New Roman" w:eastAsia="Calibri" w:hAnsi="Times New Roman" w:cs="Times New Roman"/>
          <w:i/>
          <w:sz w:val="26"/>
          <w:szCs w:val="26"/>
          <w:lang w:val="uk-UA"/>
        </w:rPr>
        <w:t>Рекомендовано до друку засіданням методичної</w:t>
      </w:r>
      <w:r w:rsidRPr="008A3B1E">
        <w:rPr>
          <w:rFonts w:ascii="Times New Roman" w:eastAsia="Calibri" w:hAnsi="Times New Roman" w:cs="Times New Roman"/>
          <w:i/>
          <w:sz w:val="26"/>
          <w:szCs w:val="26"/>
          <w:lang w:val="ru-RU"/>
        </w:rPr>
        <w:t xml:space="preserve"> </w:t>
      </w:r>
      <w:r w:rsidRPr="008A3B1E">
        <w:rPr>
          <w:rFonts w:ascii="Times New Roman" w:eastAsia="Calibri" w:hAnsi="Times New Roman" w:cs="Times New Roman"/>
          <w:i/>
          <w:sz w:val="26"/>
          <w:szCs w:val="26"/>
          <w:lang w:val="uk-UA"/>
        </w:rPr>
        <w:t xml:space="preserve">ради Вінницького технічного </w:t>
      </w:r>
      <w:r w:rsidRPr="008A3B1E">
        <w:rPr>
          <w:rFonts w:ascii="Times New Roman" w:eastAsia="Calibri" w:hAnsi="Times New Roman" w:cs="Times New Roman"/>
          <w:i/>
          <w:sz w:val="26"/>
          <w:szCs w:val="26"/>
          <w:lang w:val="ru-RU"/>
        </w:rPr>
        <w:t xml:space="preserve">фахового </w:t>
      </w:r>
      <w:r w:rsidRPr="008A3B1E">
        <w:rPr>
          <w:rFonts w:ascii="Times New Roman" w:eastAsia="Calibri" w:hAnsi="Times New Roman" w:cs="Times New Roman"/>
          <w:i/>
          <w:sz w:val="26"/>
          <w:szCs w:val="26"/>
          <w:lang w:val="uk-UA"/>
        </w:rPr>
        <w:t>коледжу (</w:t>
      </w:r>
      <w:r w:rsidRPr="008A3B1E">
        <w:rPr>
          <w:rFonts w:ascii="Times New Roman" w:eastAsia="Calibri" w:hAnsi="Times New Roman" w:cs="Times New Roman"/>
          <w:i/>
          <w:color w:val="000000"/>
          <w:sz w:val="26"/>
          <w:szCs w:val="26"/>
          <w:lang w:val="uk-UA"/>
        </w:rPr>
        <w:t>протокол</w:t>
      </w:r>
      <w:r w:rsidRPr="008A3B1E">
        <w:rPr>
          <w:rFonts w:ascii="Times New Roman" w:eastAsia="Calibri" w:hAnsi="Times New Roman" w:cs="Times New Roman"/>
          <w:i/>
          <w:color w:val="000000"/>
          <w:sz w:val="26"/>
          <w:szCs w:val="26"/>
          <w:lang w:val="ru-RU"/>
        </w:rPr>
        <w:t xml:space="preserve"> </w:t>
      </w:r>
      <w:r w:rsidRPr="008A3B1E">
        <w:rPr>
          <w:rFonts w:ascii="Times New Roman" w:eastAsia="Calibri" w:hAnsi="Times New Roman" w:cs="Times New Roman"/>
          <w:i/>
          <w:color w:val="000000"/>
          <w:sz w:val="26"/>
          <w:szCs w:val="26"/>
          <w:lang w:val="uk-UA"/>
        </w:rPr>
        <w:t>№ ______ від ____________</w:t>
      </w:r>
      <w:r w:rsidRPr="008A3B1E">
        <w:rPr>
          <w:rFonts w:ascii="Times New Roman" w:eastAsia="Calibri" w:hAnsi="Times New Roman" w:cs="Times New Roman"/>
          <w:i/>
          <w:sz w:val="26"/>
          <w:szCs w:val="26"/>
          <w:lang w:val="uk-UA"/>
        </w:rPr>
        <w:t>).</w:t>
      </w:r>
    </w:p>
    <w:p w:rsidR="008A3B1E" w:rsidRPr="008A3B1E" w:rsidRDefault="008A3B1E" w:rsidP="008A3B1E">
      <w:pPr>
        <w:spacing w:after="0" w:line="276" w:lineRule="auto"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</w:p>
    <w:p w:rsidR="008A3B1E" w:rsidRPr="008A3B1E" w:rsidRDefault="008A3B1E" w:rsidP="008A3B1E">
      <w:pPr>
        <w:spacing w:after="0" w:line="276" w:lineRule="auto"/>
        <w:jc w:val="center"/>
        <w:rPr>
          <w:rFonts w:ascii="Times New Roman" w:eastAsia="Calibri" w:hAnsi="Times New Roman" w:cs="Times New Roman"/>
          <w:b/>
          <w:i/>
          <w:sz w:val="26"/>
          <w:szCs w:val="26"/>
          <w:lang w:val="uk-UA"/>
        </w:rPr>
      </w:pPr>
      <w:r w:rsidRPr="008A3B1E">
        <w:rPr>
          <w:rFonts w:ascii="Times New Roman" w:eastAsia="Calibri" w:hAnsi="Times New Roman" w:cs="Times New Roman"/>
          <w:b/>
          <w:i/>
          <w:sz w:val="26"/>
          <w:szCs w:val="26"/>
          <w:lang w:val="uk-UA"/>
        </w:rPr>
        <w:t>Укладач:</w:t>
      </w:r>
    </w:p>
    <w:p w:rsidR="008A3B1E" w:rsidRPr="008A3B1E" w:rsidRDefault="008A3B1E" w:rsidP="008A3B1E">
      <w:pPr>
        <w:spacing w:after="0" w:line="276" w:lineRule="auto"/>
        <w:jc w:val="center"/>
        <w:rPr>
          <w:rFonts w:ascii="Times New Roman" w:eastAsia="Calibri" w:hAnsi="Times New Roman" w:cs="Times New Roman"/>
          <w:i/>
          <w:sz w:val="26"/>
          <w:szCs w:val="26"/>
          <w:lang w:val="uk-UA"/>
        </w:rPr>
      </w:pPr>
      <w:r w:rsidRPr="008A3B1E">
        <w:rPr>
          <w:rFonts w:ascii="Times New Roman" w:eastAsia="Calibri" w:hAnsi="Times New Roman" w:cs="Times New Roman"/>
          <w:i/>
          <w:sz w:val="26"/>
          <w:szCs w:val="26"/>
          <w:lang w:val="uk-UA"/>
        </w:rPr>
        <w:t>ПІБ, категорія, педагогічне звання……………………</w:t>
      </w:r>
    </w:p>
    <w:p w:rsidR="008A3B1E" w:rsidRPr="008A3B1E" w:rsidRDefault="008A3B1E" w:rsidP="008A3B1E">
      <w:pPr>
        <w:spacing w:after="0" w:line="276" w:lineRule="auto"/>
        <w:jc w:val="both"/>
        <w:rPr>
          <w:rFonts w:ascii="Times New Roman" w:eastAsia="Calibri" w:hAnsi="Times New Roman" w:cs="Times New Roman"/>
          <w:b/>
          <w:i/>
          <w:sz w:val="26"/>
          <w:szCs w:val="26"/>
          <w:lang w:val="uk-UA"/>
        </w:rPr>
      </w:pPr>
    </w:p>
    <w:p w:rsidR="008A3B1E" w:rsidRPr="008A3B1E" w:rsidRDefault="008A3B1E" w:rsidP="008A3B1E">
      <w:pPr>
        <w:spacing w:after="0" w:line="276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8A3B1E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Рецензенти:</w:t>
      </w:r>
    </w:p>
    <w:p w:rsidR="008A3B1E" w:rsidRPr="008A3B1E" w:rsidRDefault="008A3B1E" w:rsidP="008A3B1E">
      <w:pPr>
        <w:spacing w:after="0" w:line="276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8A3B1E">
        <w:rPr>
          <w:rFonts w:ascii="Times New Roman" w:eastAsia="Calibri" w:hAnsi="Times New Roman" w:cs="Times New Roman"/>
          <w:b/>
          <w:i/>
          <w:sz w:val="28"/>
          <w:szCs w:val="28"/>
          <w:lang w:val="ru-RU"/>
        </w:rPr>
        <w:t>Марцева Л.</w:t>
      </w:r>
      <w:r w:rsidRPr="008A3B1E">
        <w:rPr>
          <w:rFonts w:ascii="Times New Roman" w:eastAsia="Calibri" w:hAnsi="Times New Roman" w:cs="Times New Roman"/>
          <w:b/>
          <w:i/>
          <w:sz w:val="28"/>
          <w:szCs w:val="28"/>
        </w:rPr>
        <w:t> </w:t>
      </w:r>
      <w:r w:rsidRPr="008A3B1E">
        <w:rPr>
          <w:rFonts w:ascii="Times New Roman" w:eastAsia="Calibri" w:hAnsi="Times New Roman" w:cs="Times New Roman"/>
          <w:b/>
          <w:i/>
          <w:sz w:val="28"/>
          <w:szCs w:val="28"/>
          <w:lang w:val="ru-RU"/>
        </w:rPr>
        <w:t>А.</w:t>
      </w:r>
      <w:r w:rsidRPr="008A3B1E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–</w:t>
      </w:r>
      <w:r w:rsidRPr="008A3B1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r w:rsidRPr="008A3B1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доктор</w:t>
      </w:r>
      <w:r w:rsidRPr="008A3B1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педагогічних наук</w:t>
      </w:r>
      <w:r w:rsidRPr="008A3B1E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(ВР ЦОЯО).</w:t>
      </w:r>
    </w:p>
    <w:p w:rsidR="008A3B1E" w:rsidRPr="008A3B1E" w:rsidRDefault="008A3B1E" w:rsidP="008A3B1E">
      <w:pPr>
        <w:spacing w:after="0" w:line="276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8A3B1E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Похресник А. К.</w:t>
      </w:r>
      <w:r w:rsidRPr="008A3B1E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– кандидат філософських наук, </w:t>
      </w:r>
      <w:r w:rsidRPr="008A3B1E">
        <w:rPr>
          <w:rFonts w:ascii="Times New Roman" w:eastAsia="Calibri" w:hAnsi="Times New Roman" w:cs="Times New Roman"/>
          <w:bCs/>
          <w:i/>
          <w:sz w:val="28"/>
          <w:szCs w:val="28"/>
          <w:lang w:val="ru-RU"/>
        </w:rPr>
        <w:t xml:space="preserve">голова </w:t>
      </w:r>
      <w:proofErr w:type="spellStart"/>
      <w:r w:rsidRPr="008A3B1E">
        <w:rPr>
          <w:rFonts w:ascii="Times New Roman" w:eastAsia="Calibri" w:hAnsi="Times New Roman" w:cs="Times New Roman"/>
          <w:bCs/>
          <w:i/>
          <w:sz w:val="28"/>
          <w:szCs w:val="28"/>
          <w:lang w:val="ru-RU"/>
        </w:rPr>
        <w:t>Спілки</w:t>
      </w:r>
      <w:proofErr w:type="spellEnd"/>
      <w:r w:rsidRPr="008A3B1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8A3B1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голів</w:t>
      </w:r>
      <w:proofErr w:type="spellEnd"/>
      <w:r w:rsidRPr="008A3B1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8A3B1E">
        <w:rPr>
          <w:rFonts w:ascii="Times New Roman" w:eastAsia="Calibri" w:hAnsi="Times New Roman" w:cs="Times New Roman"/>
          <w:i/>
          <w:sz w:val="28"/>
          <w:szCs w:val="28"/>
          <w:lang w:val="ru-RU"/>
        </w:rPr>
        <w:t>обласних</w:t>
      </w:r>
      <w:proofErr w:type="spellEnd"/>
      <w:r w:rsidRPr="008A3B1E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 Рад директорів закладів фахової передвищої освіти </w:t>
      </w:r>
      <w:proofErr w:type="spellStart"/>
      <w:r w:rsidRPr="008A3B1E">
        <w:rPr>
          <w:rFonts w:ascii="Times New Roman" w:eastAsia="Calibri" w:hAnsi="Times New Roman" w:cs="Times New Roman"/>
          <w:i/>
          <w:sz w:val="28"/>
          <w:szCs w:val="28"/>
          <w:lang w:val="ru-RU"/>
        </w:rPr>
        <w:t>України</w:t>
      </w:r>
      <w:proofErr w:type="spellEnd"/>
      <w:r w:rsidRPr="008A3B1E">
        <w:rPr>
          <w:rFonts w:ascii="Times New Roman" w:eastAsia="Calibri" w:hAnsi="Times New Roman" w:cs="Times New Roman"/>
          <w:i/>
          <w:sz w:val="28"/>
          <w:szCs w:val="28"/>
          <w:lang w:val="uk-UA"/>
        </w:rPr>
        <w:t>.</w:t>
      </w:r>
    </w:p>
    <w:p w:rsidR="008A3B1E" w:rsidRPr="008A3B1E" w:rsidRDefault="008A3B1E" w:rsidP="008A3B1E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</w:p>
    <w:p w:rsidR="008A3B1E" w:rsidRPr="008A3B1E" w:rsidRDefault="008A3B1E" w:rsidP="008A3B1E">
      <w:pPr>
        <w:spacing w:after="0" w:line="276" w:lineRule="auto"/>
        <w:ind w:hanging="709"/>
        <w:jc w:val="both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8A3B1E">
        <w:rPr>
          <w:rFonts w:ascii="Times New Roman" w:eastAsia="Calibri" w:hAnsi="Times New Roman" w:cs="Times New Roman"/>
          <w:b/>
          <w:sz w:val="26"/>
          <w:szCs w:val="26"/>
          <w:lang w:val="uk-UA"/>
        </w:rPr>
        <w:tab/>
        <w:t xml:space="preserve">НАЗВА МЕТОДИЧНОЇ РОЗРОБКИ (ЗРАЗОК ОФОРМЛЕННЯ): </w:t>
      </w:r>
    </w:p>
    <w:p w:rsidR="008A3B1E" w:rsidRPr="008A3B1E" w:rsidRDefault="008A3B1E" w:rsidP="008A3B1E">
      <w:pPr>
        <w:spacing w:after="0" w:line="276" w:lineRule="auto"/>
        <w:jc w:val="both"/>
        <w:rPr>
          <w:rFonts w:ascii="Times New Roman" w:eastAsia="Calibri" w:hAnsi="Times New Roman" w:cs="Times New Roman"/>
          <w:b/>
          <w:color w:val="FF0000"/>
          <w:sz w:val="26"/>
          <w:szCs w:val="26"/>
          <w:lang w:val="uk-UA"/>
        </w:rPr>
      </w:pPr>
      <w:r w:rsidRPr="008A3B1E">
        <w:rPr>
          <w:rFonts w:ascii="Times New Roman" w:eastAsia="Calibri" w:hAnsi="Times New Roman" w:cs="Times New Roman"/>
          <w:b/>
          <w:sz w:val="26"/>
          <w:szCs w:val="26"/>
          <w:lang w:val="uk-UA"/>
        </w:rPr>
        <w:t xml:space="preserve">Сучасні педагогічні технології та інноваційні методики навчання в підготовці фахівців у коледжах і технікумах: досвід, проблеми, перспективи: матер. </w:t>
      </w:r>
      <w:proofErr w:type="spellStart"/>
      <w:r w:rsidRPr="008A3B1E">
        <w:rPr>
          <w:rFonts w:ascii="Times New Roman" w:eastAsia="Calibri" w:hAnsi="Times New Roman" w:cs="Times New Roman"/>
          <w:b/>
          <w:sz w:val="26"/>
          <w:szCs w:val="26"/>
          <w:lang w:val="uk-UA"/>
        </w:rPr>
        <w:t>Всеукр</w:t>
      </w:r>
      <w:proofErr w:type="spellEnd"/>
      <w:r w:rsidRPr="008A3B1E">
        <w:rPr>
          <w:rFonts w:ascii="Times New Roman" w:eastAsia="Calibri" w:hAnsi="Times New Roman" w:cs="Times New Roman"/>
          <w:b/>
          <w:sz w:val="26"/>
          <w:szCs w:val="26"/>
          <w:lang w:val="uk-UA"/>
        </w:rPr>
        <w:t xml:space="preserve">. наук.-метод. </w:t>
      </w:r>
      <w:proofErr w:type="spellStart"/>
      <w:r w:rsidRPr="008A3B1E">
        <w:rPr>
          <w:rFonts w:ascii="Times New Roman" w:eastAsia="Calibri" w:hAnsi="Times New Roman" w:cs="Times New Roman"/>
          <w:b/>
          <w:sz w:val="26"/>
          <w:szCs w:val="26"/>
          <w:lang w:val="uk-UA"/>
        </w:rPr>
        <w:t>конф</w:t>
      </w:r>
      <w:proofErr w:type="spellEnd"/>
      <w:r w:rsidRPr="008A3B1E">
        <w:rPr>
          <w:rFonts w:ascii="Times New Roman" w:eastAsia="Calibri" w:hAnsi="Times New Roman" w:cs="Times New Roman"/>
          <w:b/>
          <w:sz w:val="26"/>
          <w:szCs w:val="26"/>
          <w:lang w:val="uk-UA"/>
        </w:rPr>
        <w:t xml:space="preserve">. (Вінниця, 28-29 бер. 2019 р.) Випуск № 1 (6). Вінниця: ФОП </w:t>
      </w:r>
      <w:proofErr w:type="spellStart"/>
      <w:r w:rsidRPr="008A3B1E">
        <w:rPr>
          <w:rFonts w:ascii="Times New Roman" w:eastAsia="Calibri" w:hAnsi="Times New Roman" w:cs="Times New Roman"/>
          <w:b/>
          <w:sz w:val="26"/>
          <w:szCs w:val="26"/>
          <w:lang w:val="uk-UA"/>
        </w:rPr>
        <w:t>Рогальська</w:t>
      </w:r>
      <w:proofErr w:type="spellEnd"/>
      <w:r w:rsidRPr="008A3B1E">
        <w:rPr>
          <w:rFonts w:ascii="Times New Roman" w:eastAsia="Calibri" w:hAnsi="Times New Roman" w:cs="Times New Roman"/>
          <w:b/>
          <w:sz w:val="26"/>
          <w:szCs w:val="26"/>
          <w:lang w:val="uk-UA"/>
        </w:rPr>
        <w:t xml:space="preserve"> І. О., 2019.  </w:t>
      </w:r>
      <w:r w:rsidRPr="008A3B1E">
        <w:rPr>
          <w:rFonts w:ascii="Times New Roman" w:eastAsia="Calibri" w:hAnsi="Times New Roman" w:cs="Times New Roman"/>
          <w:b/>
          <w:color w:val="FF0000"/>
          <w:sz w:val="26"/>
          <w:szCs w:val="26"/>
          <w:lang w:val="uk-UA"/>
        </w:rPr>
        <w:t>403 с.</w:t>
      </w:r>
    </w:p>
    <w:p w:rsidR="008A3B1E" w:rsidRPr="008A3B1E" w:rsidRDefault="008A3B1E" w:rsidP="008A3B1E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</w:p>
    <w:p w:rsidR="008A3B1E" w:rsidRPr="008A3B1E" w:rsidRDefault="008A3B1E" w:rsidP="008A3B1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8A3B1E">
        <w:rPr>
          <w:rFonts w:ascii="Times New Roman" w:eastAsia="Calibri" w:hAnsi="Times New Roman" w:cs="Times New Roman"/>
          <w:sz w:val="26"/>
          <w:szCs w:val="26"/>
          <w:lang w:val="uk-UA"/>
        </w:rPr>
        <w:t>АНОТАЦІЯ (ЗРАЗОК ОФОРМЛЕННЯ):</w:t>
      </w:r>
    </w:p>
    <w:p w:rsidR="008A3B1E" w:rsidRPr="008A3B1E" w:rsidRDefault="008A3B1E" w:rsidP="008A3B1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8A3B1E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У збірнику матеріалів конференції висвітлюються теоретичні й прикладні аспекти професійної підготовки майбутніх фахівців у коледжах і технікумах, впровадження сучасних інформаційних технологій та інноваційних </w:t>
      </w:r>
      <w:proofErr w:type="spellStart"/>
      <w:r w:rsidRPr="008A3B1E">
        <w:rPr>
          <w:rFonts w:ascii="Times New Roman" w:eastAsia="Calibri" w:hAnsi="Times New Roman" w:cs="Times New Roman"/>
          <w:sz w:val="26"/>
          <w:szCs w:val="26"/>
          <w:lang w:val="uk-UA"/>
        </w:rPr>
        <w:t>методик</w:t>
      </w:r>
      <w:proofErr w:type="spellEnd"/>
      <w:r w:rsidRPr="008A3B1E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 навчання, а також висвітлюються актуальні проблеми коледжів і технікумів.  </w:t>
      </w:r>
      <w:r w:rsidRPr="008A3B1E">
        <w:rPr>
          <w:rFonts w:ascii="Times New Roman" w:eastAsia="Calibri" w:hAnsi="Times New Roman" w:cs="Times New Roman"/>
          <w:sz w:val="26"/>
          <w:szCs w:val="26"/>
          <w:lang w:val="ru-RU"/>
        </w:rPr>
        <w:t xml:space="preserve">Представлено спектр </w:t>
      </w:r>
      <w:proofErr w:type="spellStart"/>
      <w:r w:rsidRPr="008A3B1E">
        <w:rPr>
          <w:rFonts w:ascii="Times New Roman" w:eastAsia="Calibri" w:hAnsi="Times New Roman" w:cs="Times New Roman"/>
          <w:sz w:val="26"/>
          <w:szCs w:val="26"/>
          <w:lang w:val="ru-RU"/>
        </w:rPr>
        <w:t>питань</w:t>
      </w:r>
      <w:proofErr w:type="spellEnd"/>
      <w:r w:rsidRPr="008A3B1E">
        <w:rPr>
          <w:rFonts w:ascii="Times New Roman" w:eastAsia="Calibri" w:hAnsi="Times New Roman" w:cs="Times New Roman"/>
          <w:sz w:val="26"/>
          <w:szCs w:val="26"/>
          <w:lang w:val="ru-RU"/>
        </w:rPr>
        <w:t xml:space="preserve"> з </w:t>
      </w:r>
      <w:proofErr w:type="spellStart"/>
      <w:r w:rsidRPr="008A3B1E">
        <w:rPr>
          <w:rFonts w:ascii="Times New Roman" w:eastAsia="Calibri" w:hAnsi="Times New Roman" w:cs="Times New Roman"/>
          <w:sz w:val="26"/>
          <w:szCs w:val="26"/>
          <w:lang w:val="ru-RU"/>
        </w:rPr>
        <w:t>педагогіки</w:t>
      </w:r>
      <w:proofErr w:type="spellEnd"/>
      <w:r w:rsidRPr="008A3B1E">
        <w:rPr>
          <w:rFonts w:ascii="Times New Roman" w:eastAsia="Calibri" w:hAnsi="Times New Roman" w:cs="Times New Roman"/>
          <w:sz w:val="26"/>
          <w:szCs w:val="26"/>
          <w:lang w:val="ru-RU"/>
        </w:rPr>
        <w:t xml:space="preserve">, </w:t>
      </w:r>
      <w:proofErr w:type="spellStart"/>
      <w:r w:rsidRPr="008A3B1E">
        <w:rPr>
          <w:rFonts w:ascii="Times New Roman" w:eastAsia="Calibri" w:hAnsi="Times New Roman" w:cs="Times New Roman"/>
          <w:sz w:val="26"/>
          <w:szCs w:val="26"/>
          <w:lang w:val="ru-RU"/>
        </w:rPr>
        <w:t>методології</w:t>
      </w:r>
      <w:proofErr w:type="spellEnd"/>
      <w:r w:rsidRPr="008A3B1E">
        <w:rPr>
          <w:rFonts w:ascii="Times New Roman" w:eastAsia="Calibri" w:hAnsi="Times New Roman" w:cs="Times New Roman"/>
          <w:sz w:val="26"/>
          <w:szCs w:val="26"/>
          <w:lang w:val="ru-RU"/>
        </w:rPr>
        <w:t xml:space="preserve"> освіти, теоретико-методичних </w:t>
      </w:r>
      <w:proofErr w:type="spellStart"/>
      <w:r w:rsidRPr="008A3B1E">
        <w:rPr>
          <w:rFonts w:ascii="Times New Roman" w:eastAsia="Calibri" w:hAnsi="Times New Roman" w:cs="Times New Roman"/>
          <w:sz w:val="26"/>
          <w:szCs w:val="26"/>
          <w:lang w:val="ru-RU"/>
        </w:rPr>
        <w:t>аспектів</w:t>
      </w:r>
      <w:proofErr w:type="spellEnd"/>
      <w:r w:rsidRPr="008A3B1E">
        <w:rPr>
          <w:rFonts w:ascii="Times New Roman" w:eastAsia="Calibri" w:hAnsi="Times New Roman" w:cs="Times New Roman"/>
          <w:sz w:val="26"/>
          <w:szCs w:val="26"/>
          <w:lang w:val="ru-RU"/>
        </w:rPr>
        <w:t xml:space="preserve"> навчання та </w:t>
      </w:r>
      <w:proofErr w:type="spellStart"/>
      <w:r w:rsidRPr="008A3B1E">
        <w:rPr>
          <w:rFonts w:ascii="Times New Roman" w:eastAsia="Calibri" w:hAnsi="Times New Roman" w:cs="Times New Roman"/>
          <w:sz w:val="26"/>
          <w:szCs w:val="26"/>
          <w:lang w:val="ru-RU"/>
        </w:rPr>
        <w:t>виховання</w:t>
      </w:r>
      <w:proofErr w:type="spellEnd"/>
      <w:r w:rsidRPr="008A3B1E">
        <w:rPr>
          <w:rFonts w:ascii="Times New Roman" w:eastAsia="Calibri" w:hAnsi="Times New Roman" w:cs="Times New Roman"/>
          <w:sz w:val="26"/>
          <w:szCs w:val="26"/>
          <w:lang w:val="ru-RU"/>
        </w:rPr>
        <w:t xml:space="preserve">, формування </w:t>
      </w:r>
      <w:proofErr w:type="spellStart"/>
      <w:r w:rsidRPr="008A3B1E">
        <w:rPr>
          <w:rFonts w:ascii="Times New Roman" w:eastAsia="Calibri" w:hAnsi="Times New Roman" w:cs="Times New Roman"/>
          <w:sz w:val="26"/>
          <w:szCs w:val="26"/>
          <w:lang w:val="ru-RU"/>
        </w:rPr>
        <w:t>професійних</w:t>
      </w:r>
      <w:proofErr w:type="spellEnd"/>
      <w:r w:rsidRPr="008A3B1E">
        <w:rPr>
          <w:rFonts w:ascii="Times New Roman" w:eastAsia="Calibri" w:hAnsi="Times New Roman" w:cs="Times New Roman"/>
          <w:sz w:val="26"/>
          <w:szCs w:val="26"/>
          <w:lang w:val="ru-RU"/>
        </w:rPr>
        <w:t xml:space="preserve"> компетентностей, підвищення </w:t>
      </w:r>
      <w:proofErr w:type="spellStart"/>
      <w:r w:rsidRPr="008A3B1E">
        <w:rPr>
          <w:rFonts w:ascii="Times New Roman" w:eastAsia="Calibri" w:hAnsi="Times New Roman" w:cs="Times New Roman"/>
          <w:sz w:val="26"/>
          <w:szCs w:val="26"/>
          <w:lang w:val="ru-RU"/>
        </w:rPr>
        <w:t>якості</w:t>
      </w:r>
      <w:proofErr w:type="spellEnd"/>
      <w:r w:rsidRPr="008A3B1E">
        <w:rPr>
          <w:rFonts w:ascii="Times New Roman" w:eastAsia="Calibri" w:hAnsi="Times New Roman" w:cs="Times New Roman"/>
          <w:sz w:val="26"/>
          <w:szCs w:val="26"/>
          <w:lang w:val="ru-RU"/>
        </w:rPr>
        <w:t xml:space="preserve"> освіти. </w:t>
      </w:r>
    </w:p>
    <w:p w:rsidR="008A3B1E" w:rsidRPr="008A3B1E" w:rsidRDefault="008A3B1E" w:rsidP="008A3B1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  <w:lang w:val="ru-RU"/>
        </w:rPr>
      </w:pPr>
      <w:proofErr w:type="spellStart"/>
      <w:r w:rsidRPr="008A3B1E">
        <w:rPr>
          <w:rFonts w:ascii="Times New Roman" w:eastAsia="Calibri" w:hAnsi="Times New Roman" w:cs="Times New Roman"/>
          <w:sz w:val="26"/>
          <w:szCs w:val="26"/>
          <w:lang w:val="ru-RU"/>
        </w:rPr>
        <w:t>Статті</w:t>
      </w:r>
      <w:proofErr w:type="spellEnd"/>
      <w:r w:rsidRPr="008A3B1E">
        <w:rPr>
          <w:rFonts w:ascii="Times New Roman" w:eastAsia="Calibri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8A3B1E">
        <w:rPr>
          <w:rFonts w:ascii="Times New Roman" w:eastAsia="Calibri" w:hAnsi="Times New Roman" w:cs="Times New Roman"/>
          <w:sz w:val="26"/>
          <w:szCs w:val="26"/>
          <w:lang w:val="ru-RU"/>
        </w:rPr>
        <w:t>збірника</w:t>
      </w:r>
      <w:proofErr w:type="spellEnd"/>
      <w:r w:rsidRPr="008A3B1E">
        <w:rPr>
          <w:rFonts w:ascii="Times New Roman" w:eastAsia="Calibri" w:hAnsi="Times New Roman" w:cs="Times New Roman"/>
          <w:sz w:val="26"/>
          <w:szCs w:val="26"/>
          <w:lang w:val="ru-RU"/>
        </w:rPr>
        <w:t xml:space="preserve"> подано в </w:t>
      </w:r>
      <w:proofErr w:type="spellStart"/>
      <w:r w:rsidRPr="008A3B1E">
        <w:rPr>
          <w:rFonts w:ascii="Times New Roman" w:eastAsia="Calibri" w:hAnsi="Times New Roman" w:cs="Times New Roman"/>
          <w:sz w:val="26"/>
          <w:szCs w:val="26"/>
          <w:lang w:val="ru-RU"/>
        </w:rPr>
        <w:t>авторській</w:t>
      </w:r>
      <w:proofErr w:type="spellEnd"/>
      <w:r w:rsidRPr="008A3B1E">
        <w:rPr>
          <w:rFonts w:ascii="Times New Roman" w:eastAsia="Calibri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8A3B1E">
        <w:rPr>
          <w:rFonts w:ascii="Times New Roman" w:eastAsia="Calibri" w:hAnsi="Times New Roman" w:cs="Times New Roman"/>
          <w:sz w:val="26"/>
          <w:szCs w:val="26"/>
          <w:lang w:val="ru-RU"/>
        </w:rPr>
        <w:t>редакції</w:t>
      </w:r>
      <w:proofErr w:type="spellEnd"/>
      <w:r w:rsidRPr="008A3B1E">
        <w:rPr>
          <w:rFonts w:ascii="Times New Roman" w:eastAsia="Calibri" w:hAnsi="Times New Roman" w:cs="Times New Roman"/>
          <w:sz w:val="26"/>
          <w:szCs w:val="26"/>
          <w:lang w:val="ru-RU"/>
        </w:rPr>
        <w:t>.</w:t>
      </w:r>
    </w:p>
    <w:p w:rsidR="008A3B1E" w:rsidRPr="008A3B1E" w:rsidRDefault="008A3B1E" w:rsidP="008A3B1E">
      <w:pPr>
        <w:spacing w:after="0" w:line="276" w:lineRule="auto"/>
        <w:jc w:val="center"/>
        <w:rPr>
          <w:rFonts w:ascii="Times New Roman" w:eastAsia="Calibri" w:hAnsi="Times New Roman" w:cs="Times New Roman"/>
          <w:sz w:val="26"/>
          <w:szCs w:val="26"/>
          <w:lang w:val="uk-UA"/>
        </w:rPr>
      </w:pPr>
    </w:p>
    <w:p w:rsidR="008A3B1E" w:rsidRPr="008A3B1E" w:rsidRDefault="008A3B1E" w:rsidP="008A3B1E">
      <w:pPr>
        <w:spacing w:after="0" w:line="276" w:lineRule="auto"/>
        <w:ind w:left="5103" w:hanging="1134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8A3B1E">
        <w:rPr>
          <w:rFonts w:ascii="Times New Roman" w:eastAsia="Calibri" w:hAnsi="Times New Roman" w:cs="Times New Roman"/>
          <w:sz w:val="26"/>
          <w:szCs w:val="26"/>
          <w:lang w:val="uk-UA"/>
        </w:rPr>
        <w:t>Розглянуто і схвалено на засіданні</w:t>
      </w:r>
    </w:p>
    <w:p w:rsidR="008A3B1E" w:rsidRPr="008A3B1E" w:rsidRDefault="008A3B1E" w:rsidP="008A3B1E">
      <w:pPr>
        <w:spacing w:after="0" w:line="276" w:lineRule="auto"/>
        <w:ind w:left="2835" w:firstLine="1134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8A3B1E">
        <w:rPr>
          <w:rFonts w:ascii="Times New Roman" w:eastAsia="Calibri" w:hAnsi="Times New Roman" w:cs="Times New Roman"/>
          <w:sz w:val="26"/>
          <w:szCs w:val="26"/>
          <w:lang w:val="uk-UA"/>
        </w:rPr>
        <w:t>циклової комісії</w:t>
      </w:r>
    </w:p>
    <w:p w:rsidR="008A3B1E" w:rsidRPr="008A3B1E" w:rsidRDefault="008A3B1E" w:rsidP="008A3B1E">
      <w:pPr>
        <w:spacing w:after="0" w:line="276" w:lineRule="auto"/>
        <w:ind w:left="2835" w:firstLine="1134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8A3B1E">
        <w:rPr>
          <w:rFonts w:ascii="Times New Roman" w:eastAsia="Calibri" w:hAnsi="Times New Roman" w:cs="Times New Roman"/>
          <w:sz w:val="26"/>
          <w:szCs w:val="26"/>
          <w:lang w:val="uk-UA"/>
        </w:rPr>
        <w:t>______________________________</w:t>
      </w:r>
    </w:p>
    <w:p w:rsidR="008A3B1E" w:rsidRPr="008A3B1E" w:rsidRDefault="008A3B1E" w:rsidP="008A3B1E">
      <w:pPr>
        <w:spacing w:after="0" w:line="276" w:lineRule="auto"/>
        <w:ind w:left="4111" w:hanging="142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8A3B1E">
        <w:rPr>
          <w:rFonts w:ascii="Times New Roman" w:eastAsia="Calibri" w:hAnsi="Times New Roman" w:cs="Times New Roman"/>
          <w:sz w:val="26"/>
          <w:szCs w:val="26"/>
          <w:lang w:val="uk-UA"/>
        </w:rPr>
        <w:t>Протокол №___ від_____________</w:t>
      </w:r>
    </w:p>
    <w:p w:rsidR="008A3B1E" w:rsidRPr="008A3B1E" w:rsidRDefault="008A3B1E" w:rsidP="008A3B1E">
      <w:pPr>
        <w:spacing w:after="0" w:line="276" w:lineRule="auto"/>
        <w:ind w:left="2835" w:firstLine="1134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8A3B1E">
        <w:rPr>
          <w:rFonts w:ascii="Times New Roman" w:eastAsia="Calibri" w:hAnsi="Times New Roman" w:cs="Times New Roman"/>
          <w:sz w:val="26"/>
          <w:szCs w:val="26"/>
          <w:lang w:val="uk-UA"/>
        </w:rPr>
        <w:t>Голова ЦК_____________________</w:t>
      </w:r>
    </w:p>
    <w:p w:rsidR="008A3B1E" w:rsidRPr="008A3B1E" w:rsidRDefault="008A3B1E" w:rsidP="008A3B1E">
      <w:pPr>
        <w:spacing w:after="0" w:line="276" w:lineRule="auto"/>
        <w:ind w:left="4111" w:hanging="4111"/>
        <w:jc w:val="center"/>
        <w:rPr>
          <w:rFonts w:ascii="Times New Roman" w:eastAsia="Calibri" w:hAnsi="Times New Roman" w:cs="Times New Roman"/>
          <w:sz w:val="26"/>
          <w:szCs w:val="26"/>
          <w:lang w:val="uk-UA"/>
        </w:rPr>
      </w:pPr>
    </w:p>
    <w:p w:rsidR="008A3B1E" w:rsidRPr="008A3B1E" w:rsidRDefault="008A3B1E" w:rsidP="008A3B1E">
      <w:pPr>
        <w:spacing w:after="0" w:line="276" w:lineRule="auto"/>
        <w:ind w:left="4111" w:hanging="4111"/>
        <w:jc w:val="center"/>
        <w:rPr>
          <w:rFonts w:ascii="Times New Roman" w:eastAsia="Calibri" w:hAnsi="Times New Roman" w:cs="Times New Roman"/>
          <w:sz w:val="26"/>
          <w:szCs w:val="26"/>
          <w:lang w:val="uk-UA"/>
        </w:rPr>
      </w:pPr>
    </w:p>
    <w:p w:rsidR="008A3B1E" w:rsidRPr="008A3B1E" w:rsidRDefault="008A3B1E" w:rsidP="008A3B1E">
      <w:pPr>
        <w:spacing w:after="0" w:line="276" w:lineRule="auto"/>
        <w:ind w:left="2835" w:firstLine="1134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8A3B1E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УДК </w:t>
      </w:r>
    </w:p>
    <w:p w:rsidR="008A3B1E" w:rsidRPr="008A3B1E" w:rsidRDefault="008A3B1E" w:rsidP="008A3B1E">
      <w:pPr>
        <w:spacing w:after="0" w:line="276" w:lineRule="auto"/>
        <w:ind w:left="2835" w:firstLine="1134"/>
        <w:rPr>
          <w:rFonts w:ascii="Times New Roman" w:eastAsia="Calibri" w:hAnsi="Times New Roman" w:cs="Times New Roman"/>
          <w:sz w:val="26"/>
          <w:szCs w:val="26"/>
          <w:lang w:val="ru-RU"/>
        </w:rPr>
      </w:pPr>
      <w:r w:rsidRPr="008A3B1E">
        <w:rPr>
          <w:rFonts w:ascii="Times New Roman" w:eastAsia="Calibri" w:hAnsi="Times New Roman" w:cs="Times New Roman"/>
          <w:sz w:val="26"/>
          <w:szCs w:val="26"/>
          <w:lang w:val="uk-UA"/>
        </w:rPr>
        <w:t>©  Вінницький технічний фаховий коледж, 20</w:t>
      </w:r>
      <w:r w:rsidRPr="008A3B1E">
        <w:rPr>
          <w:rFonts w:ascii="Times New Roman" w:eastAsia="Calibri" w:hAnsi="Times New Roman" w:cs="Times New Roman"/>
          <w:sz w:val="26"/>
          <w:szCs w:val="26"/>
          <w:lang w:val="ru-RU"/>
        </w:rPr>
        <w:t>22</w:t>
      </w:r>
    </w:p>
    <w:sectPr w:rsidR="008A3B1E" w:rsidRPr="008A3B1E" w:rsidSect="0064334E">
      <w:footerReference w:type="default" r:id="rId7"/>
      <w:pgSz w:w="11906" w:h="16838"/>
      <w:pgMar w:top="1134" w:right="851" w:bottom="1134" w:left="1701" w:header="709" w:footer="709" w:gutter="0"/>
      <w:pgNumType w:start="14"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4A16" w:rsidRDefault="003A4A16">
      <w:pPr>
        <w:spacing w:after="0" w:line="240" w:lineRule="auto"/>
      </w:pPr>
      <w:r>
        <w:separator/>
      </w:r>
    </w:p>
  </w:endnote>
  <w:endnote w:type="continuationSeparator" w:id="0">
    <w:p w:rsidR="003A4A16" w:rsidRDefault="003A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608" w:rsidRDefault="003A4A16">
    <w:pPr>
      <w:pStyle w:val="a3"/>
      <w:jc w:val="center"/>
    </w:pPr>
  </w:p>
  <w:p w:rsidR="00023608" w:rsidRDefault="003A4A16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4A16" w:rsidRDefault="003A4A16">
      <w:pPr>
        <w:spacing w:after="0" w:line="240" w:lineRule="auto"/>
      </w:pPr>
      <w:r>
        <w:separator/>
      </w:r>
    </w:p>
  </w:footnote>
  <w:footnote w:type="continuationSeparator" w:id="0">
    <w:p w:rsidR="003A4A16" w:rsidRDefault="003A4A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BE5"/>
    <w:rsid w:val="000B12F3"/>
    <w:rsid w:val="002A2AFD"/>
    <w:rsid w:val="003A4A16"/>
    <w:rsid w:val="00673AB6"/>
    <w:rsid w:val="008767FD"/>
    <w:rsid w:val="008A3B1E"/>
    <w:rsid w:val="00C22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008DC9-EF9C-4F77-B22C-DD113609F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8A3B1E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8A3B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Ніна</dc:creator>
  <cp:keywords/>
  <dc:description/>
  <cp:lastModifiedBy>Ніна</cp:lastModifiedBy>
  <cp:revision>2</cp:revision>
  <dcterms:created xsi:type="dcterms:W3CDTF">2023-02-15T10:28:00Z</dcterms:created>
  <dcterms:modified xsi:type="dcterms:W3CDTF">2023-02-15T10:28:00Z</dcterms:modified>
</cp:coreProperties>
</file>